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925" w14:textId="77777777" w:rsidR="002466A4" w:rsidRDefault="002466A4" w:rsidP="002466A4">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White, Alexandra &lt;Alexandra.White@southandvale.gov.uk&gt;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20 October 2021 16:49</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Communities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Planning Consultation ref MW.0115/21</w:t>
      </w:r>
    </w:p>
    <w:p w14:paraId="1E21AF80" w14:textId="77777777" w:rsidR="002466A4" w:rsidRDefault="002466A4" w:rsidP="002466A4"/>
    <w:p w14:paraId="0D5677AD" w14:textId="77777777" w:rsidR="002466A4" w:rsidRDefault="002466A4" w:rsidP="002466A4"/>
    <w:p w14:paraId="4939E7D6" w14:textId="77777777" w:rsidR="002466A4" w:rsidRDefault="002466A4" w:rsidP="002466A4">
      <w:pPr>
        <w:shd w:val="clear" w:color="auto" w:fill="FFEB9C"/>
        <w:spacing w:line="240" w:lineRule="atLeast"/>
        <w:rPr>
          <w:color w:val="000000"/>
          <w:sz w:val="20"/>
          <w:szCs w:val="20"/>
          <w:lang w:eastAsia="en-GB"/>
        </w:rPr>
      </w:pPr>
      <w:r>
        <w:rPr>
          <w:b/>
          <w:bCs/>
          <w:color w:val="9C6500"/>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4D7FDB3A" w14:textId="77777777" w:rsidR="002466A4" w:rsidRDefault="002466A4" w:rsidP="002466A4">
      <w:r>
        <w:t xml:space="preserve">Dear Mary </w:t>
      </w:r>
    </w:p>
    <w:p w14:paraId="3D0A1BC8" w14:textId="77777777" w:rsidR="002466A4" w:rsidRDefault="002466A4" w:rsidP="002466A4"/>
    <w:p w14:paraId="47D8AE15" w14:textId="77777777" w:rsidR="002466A4" w:rsidRDefault="002466A4" w:rsidP="002466A4">
      <w:r>
        <w:t xml:space="preserve">Please find below my comment to the above planning application. </w:t>
      </w:r>
    </w:p>
    <w:p w14:paraId="5E9B4115" w14:textId="77777777" w:rsidR="002466A4" w:rsidRDefault="002466A4" w:rsidP="002466A4"/>
    <w:p w14:paraId="051C9A39" w14:textId="77777777" w:rsidR="002466A4" w:rsidRDefault="002466A4" w:rsidP="002466A4">
      <w:r>
        <w:t>Ref: MW.0115/21</w:t>
      </w:r>
    </w:p>
    <w:p w14:paraId="35553D25" w14:textId="77777777" w:rsidR="002466A4" w:rsidRDefault="002466A4" w:rsidP="002466A4"/>
    <w:p w14:paraId="22179660" w14:textId="77777777" w:rsidR="002466A4" w:rsidRDefault="002466A4" w:rsidP="002466A4">
      <w:r>
        <w:t>Development Description:</w:t>
      </w:r>
    </w:p>
    <w:p w14:paraId="7DF0A3DC" w14:textId="77777777" w:rsidR="002466A4" w:rsidRDefault="002466A4" w:rsidP="002466A4">
      <w:r>
        <w:t>Extraction and processing of sand and gravel including the construction of new site access roads, landscaping and screening bunds, minerals washing plant and other associated infrastructure with restoration to agriculture and nature conservation areas, using inert fill</w:t>
      </w:r>
    </w:p>
    <w:p w14:paraId="13CB179A" w14:textId="77777777" w:rsidR="002466A4" w:rsidRDefault="002466A4" w:rsidP="002466A4">
      <w:r>
        <w:t>At: Land at White Cross Farm, Wallingford, Oxfordshire</w:t>
      </w:r>
    </w:p>
    <w:p w14:paraId="715518FA" w14:textId="77777777" w:rsidR="002466A4" w:rsidRDefault="002466A4" w:rsidP="002466A4"/>
    <w:p w14:paraId="68AC2B33" w14:textId="77777777" w:rsidR="002466A4" w:rsidRDefault="002466A4" w:rsidP="002466A4">
      <w:r>
        <w:t>Environmental Protection Planning Consultation</w:t>
      </w:r>
    </w:p>
    <w:p w14:paraId="30023173" w14:textId="77777777" w:rsidR="002466A4" w:rsidRDefault="002466A4" w:rsidP="002466A4"/>
    <w:p w14:paraId="5F2FCE29" w14:textId="77777777" w:rsidR="002466A4" w:rsidRDefault="002466A4" w:rsidP="002466A4">
      <w:r>
        <w:t xml:space="preserve">Thank you for consulting the Environmental Protection Team regarding the above application identified as MW.0115/21. Having reviewed the submitted planning application, I note the noise assessment was based on sound levels taken during 2016. Noise levels during the pandemic lockdown would have been reduced but it does seem traffic levels are rising back to where they were pre pandemic, so I believe the assessment carried out would be representative. It is worth noting however, Elizabeth House is a children’s nursery but has not been accounted for in the noise assessment reference R21.11173/2/AP, dated 02 August 2021. </w:t>
      </w:r>
    </w:p>
    <w:p w14:paraId="4804DC60" w14:textId="77777777" w:rsidR="002466A4" w:rsidRDefault="002466A4" w:rsidP="002466A4"/>
    <w:p w14:paraId="7D8734C6" w14:textId="77777777" w:rsidR="002466A4" w:rsidRDefault="002466A4" w:rsidP="002466A4">
      <w:r>
        <w:t>Please note that matters relating to Air Quality or Contaminated Land which may be pertinent to this application will be reviewed by other Officers within the Environmental Protection Team. Any observations and comments by these Officers will be provided via separate consultation.</w:t>
      </w:r>
    </w:p>
    <w:p w14:paraId="47009155" w14:textId="77777777" w:rsidR="002466A4" w:rsidRDefault="002466A4" w:rsidP="002466A4">
      <w:r>
        <w:t xml:space="preserve">Please do not hesitate to contact me if you have any questions. </w:t>
      </w:r>
    </w:p>
    <w:p w14:paraId="7BD43807" w14:textId="77777777" w:rsidR="002466A4" w:rsidRDefault="002466A4" w:rsidP="002466A4"/>
    <w:p w14:paraId="17764FB1" w14:textId="77777777" w:rsidR="002466A4" w:rsidRDefault="002466A4" w:rsidP="002466A4">
      <w:pPr>
        <w:rPr>
          <w:lang w:eastAsia="en-GB"/>
        </w:rPr>
      </w:pPr>
      <w:r>
        <w:rPr>
          <w:lang w:eastAsia="en-GB"/>
        </w:rPr>
        <w:t xml:space="preserve">Kind Regards, </w:t>
      </w:r>
    </w:p>
    <w:p w14:paraId="30DC098D" w14:textId="77777777" w:rsidR="002466A4" w:rsidRDefault="002466A4" w:rsidP="002466A4">
      <w:pPr>
        <w:rPr>
          <w:lang w:eastAsia="en-GB"/>
        </w:rPr>
      </w:pPr>
    </w:p>
    <w:p w14:paraId="04672E4F" w14:textId="77777777" w:rsidR="002466A4" w:rsidRDefault="002466A4" w:rsidP="002466A4">
      <w:pPr>
        <w:rPr>
          <w:lang w:eastAsia="en-GB"/>
        </w:rPr>
      </w:pPr>
      <w:r>
        <w:rPr>
          <w:lang w:eastAsia="en-GB"/>
        </w:rPr>
        <w:t xml:space="preserve">Alexandra White </w:t>
      </w:r>
    </w:p>
    <w:p w14:paraId="05683623" w14:textId="77777777" w:rsidR="002466A4" w:rsidRDefault="002466A4" w:rsidP="002466A4">
      <w:pPr>
        <w:rPr>
          <w:lang w:eastAsia="en-GB"/>
        </w:rPr>
      </w:pPr>
      <w:r>
        <w:rPr>
          <w:lang w:eastAsia="en-GB"/>
        </w:rPr>
        <w:t xml:space="preserve">Environmental Health Officer </w:t>
      </w:r>
    </w:p>
    <w:p w14:paraId="09F1A15A" w14:textId="77777777" w:rsidR="002466A4" w:rsidRDefault="002466A4" w:rsidP="002466A4">
      <w:pPr>
        <w:rPr>
          <w:lang w:eastAsia="en-GB"/>
        </w:rPr>
      </w:pPr>
      <w:r>
        <w:rPr>
          <w:lang w:eastAsia="en-GB"/>
        </w:rPr>
        <w:t> </w:t>
      </w:r>
    </w:p>
    <w:p w14:paraId="15C7BBDC" w14:textId="77777777" w:rsidR="002466A4" w:rsidRDefault="002466A4" w:rsidP="002466A4">
      <w:pPr>
        <w:rPr>
          <w:lang w:eastAsia="en-GB"/>
        </w:rPr>
      </w:pPr>
      <w:r>
        <w:rPr>
          <w:lang w:eastAsia="en-GB"/>
        </w:rPr>
        <w:t xml:space="preserve">South Oxfordshire and Vale of White Horse District Councils </w:t>
      </w:r>
    </w:p>
    <w:p w14:paraId="2A7EA94F" w14:textId="77777777" w:rsidR="002466A4" w:rsidRDefault="002466A4" w:rsidP="002466A4">
      <w:pPr>
        <w:rPr>
          <w:lang w:eastAsia="en-GB"/>
        </w:rPr>
      </w:pPr>
      <w:r>
        <w:rPr>
          <w:lang w:eastAsia="en-GB"/>
        </w:rPr>
        <w:t>Environmental Health</w:t>
      </w:r>
    </w:p>
    <w:p w14:paraId="583212FD" w14:textId="77777777" w:rsidR="002466A4" w:rsidRDefault="002466A4" w:rsidP="002466A4">
      <w:pPr>
        <w:rPr>
          <w:lang w:eastAsia="en-GB"/>
        </w:rPr>
      </w:pPr>
      <w:r>
        <w:rPr>
          <w:lang w:eastAsia="en-GB"/>
        </w:rPr>
        <w:t>135 Eastern Avenue</w:t>
      </w:r>
    </w:p>
    <w:p w14:paraId="140F6534" w14:textId="77777777" w:rsidR="002466A4" w:rsidRDefault="002466A4" w:rsidP="002466A4">
      <w:pPr>
        <w:rPr>
          <w:lang w:eastAsia="en-GB"/>
        </w:rPr>
      </w:pPr>
      <w:r>
        <w:rPr>
          <w:lang w:eastAsia="en-GB"/>
        </w:rPr>
        <w:t>Milton Park</w:t>
      </w:r>
    </w:p>
    <w:p w14:paraId="2DAA47F2" w14:textId="77777777" w:rsidR="002466A4" w:rsidRDefault="002466A4" w:rsidP="002466A4">
      <w:pPr>
        <w:rPr>
          <w:lang w:eastAsia="en-GB"/>
        </w:rPr>
      </w:pPr>
      <w:r>
        <w:rPr>
          <w:lang w:eastAsia="en-GB"/>
        </w:rPr>
        <w:t>Milton</w:t>
      </w:r>
    </w:p>
    <w:p w14:paraId="7896D066" w14:textId="77777777" w:rsidR="002466A4" w:rsidRDefault="002466A4" w:rsidP="002466A4">
      <w:pPr>
        <w:rPr>
          <w:lang w:eastAsia="en-GB"/>
        </w:rPr>
      </w:pPr>
      <w:r>
        <w:rPr>
          <w:lang w:eastAsia="en-GB"/>
        </w:rPr>
        <w:t>Abingdon</w:t>
      </w:r>
    </w:p>
    <w:p w14:paraId="4CC5CFD1" w14:textId="77777777" w:rsidR="002466A4" w:rsidRDefault="002466A4" w:rsidP="002466A4">
      <w:pPr>
        <w:rPr>
          <w:lang w:eastAsia="en-GB"/>
        </w:rPr>
      </w:pPr>
      <w:r>
        <w:rPr>
          <w:lang w:eastAsia="en-GB"/>
        </w:rPr>
        <w:t>OX14 4SB</w:t>
      </w:r>
    </w:p>
    <w:p w14:paraId="5BC25B04" w14:textId="77777777" w:rsidR="002466A4" w:rsidRDefault="002466A4" w:rsidP="002466A4">
      <w:pPr>
        <w:rPr>
          <w:lang w:eastAsia="en-GB"/>
        </w:rPr>
      </w:pPr>
    </w:p>
    <w:p w14:paraId="4A2A9D57" w14:textId="77777777" w:rsidR="002466A4" w:rsidRDefault="002466A4" w:rsidP="002466A4">
      <w:pPr>
        <w:rPr>
          <w:lang w:eastAsia="en-GB"/>
        </w:rPr>
      </w:pPr>
      <w:r>
        <w:rPr>
          <w:lang w:eastAsia="en-GB"/>
        </w:rPr>
        <w:t>Environmental Health: 01235 422403</w:t>
      </w:r>
    </w:p>
    <w:p w14:paraId="5FE2FA3B" w14:textId="77777777" w:rsidR="002466A4" w:rsidRDefault="002466A4" w:rsidP="002466A4">
      <w:pPr>
        <w:rPr>
          <w:lang w:eastAsia="en-GB"/>
        </w:rPr>
      </w:pPr>
      <w:r>
        <w:rPr>
          <w:lang w:eastAsia="en-GB"/>
        </w:rPr>
        <w:t>Direct Telephone: 01235 422663</w:t>
      </w:r>
    </w:p>
    <w:p w14:paraId="21A68B4B" w14:textId="77777777" w:rsidR="002466A4" w:rsidRDefault="002466A4" w:rsidP="002466A4">
      <w:pPr>
        <w:rPr>
          <w:lang w:eastAsia="en-GB"/>
        </w:rPr>
      </w:pPr>
    </w:p>
    <w:p w14:paraId="0D3A7844" w14:textId="77777777" w:rsidR="002466A4" w:rsidRDefault="002466A4" w:rsidP="002466A4">
      <w:pPr>
        <w:rPr>
          <w:b/>
          <w:bCs/>
          <w:lang w:eastAsia="en-GB"/>
        </w:rPr>
      </w:pPr>
      <w:r>
        <w:rPr>
          <w:b/>
          <w:bCs/>
          <w:lang w:eastAsia="en-GB"/>
        </w:rPr>
        <w:t>COVID Working</w:t>
      </w:r>
    </w:p>
    <w:p w14:paraId="17248F23" w14:textId="77777777" w:rsidR="002466A4" w:rsidRDefault="002466A4" w:rsidP="002466A4">
      <w:pPr>
        <w:rPr>
          <w:lang w:eastAsia="en-GB"/>
        </w:rPr>
      </w:pPr>
    </w:p>
    <w:p w14:paraId="709401A9" w14:textId="77777777" w:rsidR="002466A4" w:rsidRDefault="002466A4" w:rsidP="002466A4">
      <w:pPr>
        <w:rPr>
          <w:b/>
          <w:bCs/>
          <w:i/>
          <w:iCs/>
          <w:lang w:eastAsia="en-GB"/>
        </w:rPr>
      </w:pPr>
      <w:r>
        <w:rPr>
          <w:b/>
          <w:bCs/>
          <w:i/>
          <w:iCs/>
          <w:lang w:eastAsia="en-GB"/>
        </w:rPr>
        <w:t>In response to the COVID-19 outbreak, our offices are closed and we are all working from home. This means that some of our services are currently reduced or on hold. This may mean there might be delays investigating nuisance cases, completing compliance inspections, processing applications for licenses and other Environmental Health related functions.</w:t>
      </w:r>
    </w:p>
    <w:p w14:paraId="7910A953" w14:textId="77777777" w:rsidR="002466A4" w:rsidRDefault="002466A4" w:rsidP="002466A4">
      <w:pPr>
        <w:rPr>
          <w:b/>
          <w:bCs/>
          <w:i/>
          <w:iCs/>
          <w:lang w:eastAsia="en-GB"/>
        </w:rPr>
      </w:pPr>
    </w:p>
    <w:p w14:paraId="0F3CDBF4" w14:textId="77777777" w:rsidR="002466A4" w:rsidRDefault="002466A4" w:rsidP="002466A4">
      <w:pPr>
        <w:rPr>
          <w:b/>
          <w:bCs/>
          <w:i/>
          <w:iCs/>
          <w:lang w:eastAsia="en-GB"/>
        </w:rPr>
      </w:pPr>
      <w:r>
        <w:rPr>
          <w:b/>
          <w:bCs/>
          <w:i/>
          <w:iCs/>
          <w:lang w:eastAsia="en-GB"/>
        </w:rPr>
        <w:t>Please be aware that some of our staff may have been deployed to other roles where necessary to assist and deal with the COVID-19 outbreak. Thank you for your understanding.</w:t>
      </w:r>
    </w:p>
    <w:p w14:paraId="2CCECA6D" w14:textId="77777777" w:rsidR="002466A4" w:rsidRDefault="002466A4" w:rsidP="002466A4">
      <w:pPr>
        <w:rPr>
          <w:b/>
          <w:bCs/>
          <w:i/>
          <w:iCs/>
          <w:lang w:eastAsia="en-GB"/>
        </w:rPr>
      </w:pPr>
    </w:p>
    <w:p w14:paraId="14388693" w14:textId="77777777" w:rsidR="002466A4" w:rsidRDefault="002466A4" w:rsidP="002466A4">
      <w:pPr>
        <w:rPr>
          <w:b/>
          <w:bCs/>
          <w:i/>
          <w:iCs/>
          <w:lang w:eastAsia="en-GB"/>
        </w:rPr>
      </w:pPr>
      <w:r>
        <w:rPr>
          <w:b/>
          <w:bCs/>
          <w:i/>
          <w:iCs/>
          <w:lang w:eastAsia="en-GB"/>
        </w:rPr>
        <w:t>For more information on how the COVID-19 outbreak may affect you, please visit our dedicated webpages:</w:t>
      </w:r>
    </w:p>
    <w:p w14:paraId="578F7A1C" w14:textId="77777777" w:rsidR="002466A4" w:rsidRDefault="002466A4" w:rsidP="002466A4">
      <w:pPr>
        <w:rPr>
          <w:lang w:eastAsia="en-GB"/>
        </w:rPr>
      </w:pPr>
    </w:p>
    <w:p w14:paraId="364C73AB" w14:textId="77777777" w:rsidR="002466A4" w:rsidRDefault="002466A4" w:rsidP="002466A4">
      <w:pPr>
        <w:rPr>
          <w:lang w:eastAsia="en-GB"/>
        </w:rPr>
      </w:pPr>
      <w:hyperlink r:id="rId4" w:history="1">
        <w:r>
          <w:rPr>
            <w:rStyle w:val="Hyperlink"/>
            <w:lang w:eastAsia="en-GB"/>
          </w:rPr>
          <w:t>http://www.southoxon.gov.uk/services-and-advice/coronavirus-community-support</w:t>
        </w:r>
      </w:hyperlink>
      <w:r>
        <w:rPr>
          <w:lang w:eastAsia="en-GB"/>
        </w:rPr>
        <w:t xml:space="preserve">               </w:t>
      </w:r>
    </w:p>
    <w:p w14:paraId="2DFE2563" w14:textId="77777777" w:rsidR="002466A4" w:rsidRDefault="002466A4" w:rsidP="002466A4">
      <w:pPr>
        <w:rPr>
          <w:lang w:eastAsia="en-GB"/>
        </w:rPr>
      </w:pPr>
      <w:hyperlink r:id="rId5" w:history="1">
        <w:r>
          <w:rPr>
            <w:rStyle w:val="Hyperlink"/>
            <w:lang w:eastAsia="en-GB"/>
          </w:rPr>
          <w:t>http://www.whitehorsedc.gov.uk/services-and-advice/coronavirus-community-support</w:t>
        </w:r>
      </w:hyperlink>
      <w:r>
        <w:rPr>
          <w:lang w:eastAsia="en-GB"/>
        </w:rPr>
        <w:t xml:space="preserve">         </w:t>
      </w:r>
    </w:p>
    <w:bookmarkEnd w:id="0"/>
    <w:p w14:paraId="09ED1EA2" w14:textId="77777777" w:rsidR="002466A4" w:rsidRDefault="002466A4" w:rsidP="002466A4"/>
    <w:p w14:paraId="238A1912"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A4"/>
    <w:rsid w:val="000B4310"/>
    <w:rsid w:val="002466A4"/>
    <w:rsid w:val="004000D7"/>
    <w:rsid w:val="00504E43"/>
    <w:rsid w:val="00535B83"/>
    <w:rsid w:val="007908F4"/>
    <w:rsid w:val="00A967F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BAD4"/>
  <w15:chartTrackingRefBased/>
  <w15:docId w15:val="{C0F76E7C-D2BC-40F9-A1AF-0D89050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A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6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7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tehorsedc.gov.uk/services-and-advice/coronavirus-community-support" TargetMode="External"/><Relationship Id="rId4" Type="http://schemas.openxmlformats.org/officeDocument/2006/relationships/hyperlink" Target="http://www.southoxon.gov.uk/services-and-advice/coronavirus-communi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Communities</dc:creator>
  <cp:keywords/>
  <dc:description/>
  <cp:lastModifiedBy>Jack Chamberlain</cp:lastModifiedBy>
  <cp:revision>2</cp:revision>
  <dcterms:created xsi:type="dcterms:W3CDTF">2025-02-14T11:18:00Z</dcterms:created>
  <dcterms:modified xsi:type="dcterms:W3CDTF">2025-02-14T11:18:00Z</dcterms:modified>
</cp:coreProperties>
</file>